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55019629"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Pr>
                <w:rFonts w:asciiTheme="minorHAnsi" w:hAnsiTheme="minorHAnsi" w:cstheme="minorHAnsi"/>
                <w:noProof/>
                <w:color w:val="FF8000"/>
              </w:rPr>
              <w:t>India Rising Stars 202</w:t>
            </w:r>
            <w:r w:rsidR="00F62DC1">
              <w:rPr>
                <w:rFonts w:asciiTheme="minorHAnsi" w:hAnsiTheme="minorHAnsi" w:cstheme="minorHAnsi"/>
                <w:noProof/>
                <w:color w:val="FF8000"/>
              </w:rPr>
              <w:t>3</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16868C8F"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(as of January 202</w:t>
                  </w:r>
                  <w:r w:rsidR="00F62DC1">
                    <w:rPr>
                      <w:rFonts w:asciiTheme="minorHAnsi" w:hAnsiTheme="minorHAnsi" w:cstheme="minorHAnsi"/>
                      <w:b/>
                      <w:bCs/>
                      <w:color w:val="FF8000"/>
                    </w:rPr>
                    <w:t>3</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53D4458C" w:rsidR="007C7F9B" w:rsidRDefault="007C7F9B"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9A1D75">
            <w:pPr>
              <w:pStyle w:val="CheckList"/>
              <w:numPr>
                <w:ilvl w:val="0"/>
                <w:numId w:val="0"/>
              </w:numPr>
              <w:jc w:val="both"/>
            </w:pPr>
            <w:r w:rsidRPr="0092352E">
              <w:rPr>
                <w:b/>
                <w:bCs/>
              </w:rPr>
              <w:t>Please do not alter this form</w:t>
            </w:r>
            <w:r w:rsidRPr="008A1D1B">
              <w:t xml:space="preserve">. </w:t>
            </w:r>
          </w:p>
          <w:p w14:paraId="7348E522" w14:textId="77777777" w:rsidR="00AE7331" w:rsidRPr="007C7F9B" w:rsidRDefault="00D45094" w:rsidP="009A1D75">
            <w:pPr>
              <w:pStyle w:val="CheckList"/>
              <w:numPr>
                <w:ilvl w:val="0"/>
                <w:numId w:val="0"/>
              </w:numPr>
              <w:jc w:val="both"/>
              <w:rPr>
                <w:sz w:val="18"/>
                <w:szCs w:val="18"/>
              </w:rPr>
            </w:pPr>
            <w:r w:rsidRPr="007C7F9B">
              <w:rPr>
                <w:sz w:val="18"/>
                <w:szCs w:val="18"/>
              </w:rPr>
              <w:t xml:space="preserve">Please clearly mark </w:t>
            </w:r>
            <w:r w:rsidRPr="007C7F9B">
              <w:rPr>
                <w:b/>
                <w:bCs/>
                <w:sz w:val="18"/>
                <w:szCs w:val="18"/>
              </w:rPr>
              <w:t>CONFIDENTIAL</w:t>
            </w:r>
            <w:r w:rsidRPr="007C7F9B">
              <w:rPr>
                <w:sz w:val="18"/>
                <w:szCs w:val="18"/>
              </w:rPr>
              <w:t xml:space="preserve"> next to the details that should not be published.</w:t>
            </w:r>
          </w:p>
          <w:p w14:paraId="24CE31D1" w14:textId="002A0F84" w:rsidR="007C7F9B" w:rsidRPr="007C7F9B" w:rsidRDefault="007C7F9B" w:rsidP="009A1D75">
            <w:pPr>
              <w:pStyle w:val="CheckList"/>
              <w:numPr>
                <w:ilvl w:val="0"/>
                <w:numId w:val="0"/>
              </w:numPr>
              <w:jc w:val="both"/>
              <w:rPr>
                <w:sz w:val="18"/>
                <w:szCs w:val="18"/>
              </w:rPr>
            </w:pPr>
            <w:r w:rsidRPr="007C7F9B">
              <w:rPr>
                <w:sz w:val="18"/>
                <w:szCs w:val="18"/>
              </w:rPr>
              <w:t xml:space="preserve">To be considered for the Rising Stars India list, individuals need to be under the age of 40 as </w:t>
            </w:r>
            <w:r w:rsidR="00E273A1">
              <w:rPr>
                <w:sz w:val="18"/>
                <w:szCs w:val="18"/>
              </w:rPr>
              <w:t xml:space="preserve">January </w:t>
            </w:r>
            <w:r w:rsidR="00F62DC1">
              <w:rPr>
                <w:sz w:val="18"/>
                <w:szCs w:val="18"/>
              </w:rPr>
              <w:t>1</w:t>
            </w:r>
            <w:r w:rsidR="00E273A1">
              <w:rPr>
                <w:sz w:val="18"/>
                <w:szCs w:val="18"/>
              </w:rPr>
              <w:t>, 202</w:t>
            </w:r>
            <w:r w:rsidR="00F62DC1">
              <w:rPr>
                <w:sz w:val="18"/>
                <w:szCs w:val="18"/>
              </w:rPr>
              <w:t>3</w:t>
            </w:r>
            <w:r w:rsidRPr="007C7F9B">
              <w:rPr>
                <w:sz w:val="18"/>
                <w:szCs w:val="18"/>
              </w:rPr>
              <w:t>. They need to be based full-time in Ind</w:t>
            </w:r>
            <w:r w:rsidR="003C63D7">
              <w:rPr>
                <w:sz w:val="18"/>
                <w:szCs w:val="18"/>
              </w:rPr>
              <w:t>ia</w:t>
            </w:r>
            <w:r w:rsidRPr="007C7F9B">
              <w:rPr>
                <w:sz w:val="18"/>
                <w:szCs w:val="18"/>
              </w:rPr>
              <w:t xml:space="preserve"> and can be either in private practice or working in-house. </w:t>
            </w:r>
          </w:p>
          <w:p w14:paraId="3A3EA135" w14:textId="29F5409C" w:rsidR="007C7F9B" w:rsidRPr="008A1D1B" w:rsidRDefault="007C7F9B" w:rsidP="009A1D75">
            <w:pPr>
              <w:pStyle w:val="CheckList"/>
              <w:numPr>
                <w:ilvl w:val="0"/>
                <w:numId w:val="0"/>
              </w:numPr>
              <w:jc w:val="both"/>
            </w:pPr>
            <w:r w:rsidRPr="007C7F9B">
              <w:rPr>
                <w:sz w:val="18"/>
                <w:szCs w:val="18"/>
              </w:rPr>
              <w:t>The list will be published in the February issue of ALB India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179EA6D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C41A23">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C41A23" w:rsidRPr="005D1CDC">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5235ED86" w:rsidR="007C7F9B" w:rsidRPr="007C7F9B" w:rsidRDefault="007C7F9B" w:rsidP="007C7F9B">
            <w:pPr>
              <w:spacing w:before="120" w:after="120"/>
              <w:rPr>
                <w:color w:val="FF8000"/>
              </w:rPr>
            </w:pPr>
            <w:r w:rsidRPr="007C7F9B">
              <w:rPr>
                <w:color w:val="FF8000"/>
              </w:rPr>
              <w:t>(</w:t>
            </w:r>
            <w:proofErr w:type="gramStart"/>
            <w:r w:rsidRPr="007C7F9B">
              <w:rPr>
                <w:color w:val="FF8000"/>
              </w:rPr>
              <w:t>please</w:t>
            </w:r>
            <w:proofErr w:type="gramEnd"/>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77777777" w:rsidR="007C7F9B" w:rsidRPr="007C7F9B" w:rsidRDefault="007C7F9B" w:rsidP="007C7F9B">
            <w:pPr>
              <w:rPr>
                <w:b/>
                <w:bCs/>
                <w:color w:val="FF8000"/>
              </w:rPr>
            </w:pPr>
            <w:r w:rsidRPr="007C7F9B">
              <w:rPr>
                <w:b/>
                <w:bCs/>
                <w:color w:val="FF8000"/>
              </w:rPr>
              <w:t xml:space="preserve">Comments from managing partner, superior or </w:t>
            </w:r>
            <w:proofErr w:type="gramStart"/>
            <w:r w:rsidRPr="007C7F9B">
              <w:rPr>
                <w:b/>
                <w:bCs/>
                <w:color w:val="FF8000"/>
              </w:rPr>
              <w:t>other</w:t>
            </w:r>
            <w:proofErr w:type="gramEnd"/>
            <w:r w:rsidRPr="007C7F9B">
              <w:rPr>
                <w:b/>
                <w:bCs/>
                <w:color w:val="FF8000"/>
              </w:rPr>
              <w:t xml:space="preserve"> colleague</w:t>
            </w:r>
          </w:p>
          <w:p w14:paraId="6282F19E" w14:textId="38AE2B2A" w:rsidR="007C7F9B" w:rsidRPr="0092352E" w:rsidRDefault="007C7F9B" w:rsidP="007C7F9B">
            <w:pPr>
              <w:spacing w:before="120" w:after="120"/>
              <w:rPr>
                <w:b/>
                <w:bCs/>
                <w:color w:val="FF8000"/>
              </w:rPr>
            </w:pPr>
            <w:r w:rsidRPr="007C7F9B">
              <w:rPr>
                <w:color w:val="FF8000"/>
              </w:rPr>
              <w:t>(</w:t>
            </w:r>
            <w:proofErr w:type="gramStart"/>
            <w:r w:rsidRPr="007C7F9B">
              <w:rPr>
                <w:color w:val="FF8000"/>
              </w:rPr>
              <w:t>please</w:t>
            </w:r>
            <w:proofErr w:type="gramEnd"/>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9BB9" w14:textId="77777777" w:rsidR="00E15754" w:rsidRDefault="00E15754" w:rsidP="00DC5D31">
      <w:r>
        <w:separator/>
      </w:r>
    </w:p>
  </w:endnote>
  <w:endnote w:type="continuationSeparator" w:id="0">
    <w:p w14:paraId="37DAC34D" w14:textId="77777777" w:rsidR="00E15754" w:rsidRDefault="00E1575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76C6" w14:textId="77777777" w:rsidR="00E15754" w:rsidRDefault="00E15754" w:rsidP="00DC5D31">
      <w:r>
        <w:separator/>
      </w:r>
    </w:p>
  </w:footnote>
  <w:footnote w:type="continuationSeparator" w:id="0">
    <w:p w14:paraId="1DCD1C5A" w14:textId="77777777" w:rsidR="00E15754" w:rsidRDefault="00E1575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0631C108" w:rsidR="00F235CF" w:rsidRDefault="00D33406" w:rsidP="00D33406">
    <w:pPr>
      <w:pStyle w:val="Header"/>
      <w:tabs>
        <w:tab w:val="clear" w:pos="4680"/>
      </w:tabs>
    </w:pPr>
    <w:r w:rsidRPr="00D33406">
      <w:rPr>
        <w:bCs/>
        <w:sz w:val="18"/>
      </w:rPr>
      <w:t xml:space="preserve">ALB </w:t>
    </w:r>
    <w:r w:rsidR="007C7F9B">
      <w:rPr>
        <w:bCs/>
        <w:sz w:val="18"/>
      </w:rPr>
      <w:t>India Rising Stars 202</w:t>
    </w:r>
    <w:r w:rsidR="00C41A23">
      <w:rPr>
        <w:bCs/>
        <w:sz w:val="18"/>
      </w:rPr>
      <w:t>3</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220605228">
    <w:abstractNumId w:val="11"/>
  </w:num>
  <w:num w:numId="2" w16cid:durableId="1192105938">
    <w:abstractNumId w:val="0"/>
  </w:num>
  <w:num w:numId="3" w16cid:durableId="1823228452">
    <w:abstractNumId w:val="15"/>
  </w:num>
  <w:num w:numId="4" w16cid:durableId="1268582327">
    <w:abstractNumId w:val="12"/>
  </w:num>
  <w:num w:numId="5" w16cid:durableId="842747241">
    <w:abstractNumId w:val="18"/>
  </w:num>
  <w:num w:numId="6" w16cid:durableId="843014128">
    <w:abstractNumId w:val="19"/>
  </w:num>
  <w:num w:numId="7" w16cid:durableId="1295872735">
    <w:abstractNumId w:val="1"/>
  </w:num>
  <w:num w:numId="8" w16cid:durableId="76631412">
    <w:abstractNumId w:val="2"/>
  </w:num>
  <w:num w:numId="9" w16cid:durableId="1804151578">
    <w:abstractNumId w:val="3"/>
  </w:num>
  <w:num w:numId="10" w16cid:durableId="1309897138">
    <w:abstractNumId w:val="4"/>
  </w:num>
  <w:num w:numId="11" w16cid:durableId="1302803641">
    <w:abstractNumId w:val="9"/>
  </w:num>
  <w:num w:numId="12" w16cid:durableId="1656491660">
    <w:abstractNumId w:val="5"/>
  </w:num>
  <w:num w:numId="13" w16cid:durableId="1718579559">
    <w:abstractNumId w:val="6"/>
  </w:num>
  <w:num w:numId="14" w16cid:durableId="676539286">
    <w:abstractNumId w:val="7"/>
  </w:num>
  <w:num w:numId="15" w16cid:durableId="2103258871">
    <w:abstractNumId w:val="8"/>
  </w:num>
  <w:num w:numId="16" w16cid:durableId="1548296376">
    <w:abstractNumId w:val="10"/>
  </w:num>
  <w:num w:numId="17" w16cid:durableId="410128610">
    <w:abstractNumId w:val="13"/>
  </w:num>
  <w:num w:numId="18" w16cid:durableId="1778137715">
    <w:abstractNumId w:val="14"/>
  </w:num>
  <w:num w:numId="19" w16cid:durableId="531069927">
    <w:abstractNumId w:val="20"/>
  </w:num>
  <w:num w:numId="20" w16cid:durableId="1134643803">
    <w:abstractNumId w:val="17"/>
  </w:num>
  <w:num w:numId="21" w16cid:durableId="2072150010">
    <w:abstractNumId w:val="21"/>
  </w:num>
  <w:num w:numId="22" w16cid:durableId="21038677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B3E71"/>
    <w:rsid w:val="000C4C42"/>
    <w:rsid w:val="000F23C5"/>
    <w:rsid w:val="000F44BA"/>
    <w:rsid w:val="00115B37"/>
    <w:rsid w:val="0016748F"/>
    <w:rsid w:val="00185466"/>
    <w:rsid w:val="001A6320"/>
    <w:rsid w:val="00220421"/>
    <w:rsid w:val="00245AA2"/>
    <w:rsid w:val="00270F02"/>
    <w:rsid w:val="002C615C"/>
    <w:rsid w:val="002C77D4"/>
    <w:rsid w:val="002D03A2"/>
    <w:rsid w:val="00303416"/>
    <w:rsid w:val="003179EB"/>
    <w:rsid w:val="00324B87"/>
    <w:rsid w:val="003277AB"/>
    <w:rsid w:val="00333781"/>
    <w:rsid w:val="00354439"/>
    <w:rsid w:val="00357E80"/>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6B4992"/>
    <w:rsid w:val="006C554A"/>
    <w:rsid w:val="006E3C43"/>
    <w:rsid w:val="006F220A"/>
    <w:rsid w:val="00710E13"/>
    <w:rsid w:val="00713D96"/>
    <w:rsid w:val="00716614"/>
    <w:rsid w:val="00721E9B"/>
    <w:rsid w:val="007317D8"/>
    <w:rsid w:val="00761D56"/>
    <w:rsid w:val="007822ED"/>
    <w:rsid w:val="00795556"/>
    <w:rsid w:val="0079681F"/>
    <w:rsid w:val="007C7F9B"/>
    <w:rsid w:val="007F0872"/>
    <w:rsid w:val="008121DA"/>
    <w:rsid w:val="008155D7"/>
    <w:rsid w:val="008204E3"/>
    <w:rsid w:val="008351AF"/>
    <w:rsid w:val="008424EB"/>
    <w:rsid w:val="008A1D1B"/>
    <w:rsid w:val="0092352E"/>
    <w:rsid w:val="00925CF7"/>
    <w:rsid w:val="00941FAD"/>
    <w:rsid w:val="009639E8"/>
    <w:rsid w:val="0099237D"/>
    <w:rsid w:val="009A11F0"/>
    <w:rsid w:val="009A12CB"/>
    <w:rsid w:val="009A1D75"/>
    <w:rsid w:val="009B61C4"/>
    <w:rsid w:val="009D044D"/>
    <w:rsid w:val="009D207E"/>
    <w:rsid w:val="00A05B52"/>
    <w:rsid w:val="00A40D99"/>
    <w:rsid w:val="00A53A35"/>
    <w:rsid w:val="00A55C79"/>
    <w:rsid w:val="00A64A0F"/>
    <w:rsid w:val="00A908D1"/>
    <w:rsid w:val="00AB5744"/>
    <w:rsid w:val="00AD5B55"/>
    <w:rsid w:val="00AE7331"/>
    <w:rsid w:val="00B14394"/>
    <w:rsid w:val="00B26E49"/>
    <w:rsid w:val="00B93157"/>
    <w:rsid w:val="00BA3B02"/>
    <w:rsid w:val="00BA681C"/>
    <w:rsid w:val="00BB33CE"/>
    <w:rsid w:val="00BF43C1"/>
    <w:rsid w:val="00C41A23"/>
    <w:rsid w:val="00C6523B"/>
    <w:rsid w:val="00CB315B"/>
    <w:rsid w:val="00CB6656"/>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62DC1"/>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2022-12-11T16:05:00Z</dcterms:created>
  <dcterms:modified xsi:type="dcterms:W3CDTF">2022-12-11T16:05:00Z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